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DC10" w14:textId="77777777" w:rsidR="00EA2B32" w:rsidRDefault="00000000">
      <w:pPr>
        <w:spacing w:after="60"/>
      </w:pPr>
      <w:r>
        <w:rPr>
          <w:b/>
          <w:bCs/>
          <w:color w:val="1F3864"/>
          <w:sz w:val="44"/>
          <w:szCs w:val="44"/>
        </w:rPr>
        <w:t>TEST SUMMARY REPORT</w:t>
      </w:r>
    </w:p>
    <w:p w14:paraId="22A1F2A2" w14:textId="77777777" w:rsidR="00EA2B32" w:rsidRDefault="00000000">
      <w:pPr>
        <w:pBdr>
          <w:bottom w:val="single" w:sz="12" w:space="4" w:color="2E75B6"/>
        </w:pBdr>
        <w:spacing w:after="200"/>
      </w:pPr>
      <w:r>
        <w:rPr>
          <w:color w:val="595959"/>
          <w:sz w:val="24"/>
          <w:szCs w:val="24"/>
        </w:rPr>
        <w:t xml:space="preserve">[Project </w:t>
      </w:r>
      <w:proofErr w:type="gramStart"/>
      <w:r>
        <w:rPr>
          <w:color w:val="595959"/>
          <w:sz w:val="24"/>
          <w:szCs w:val="24"/>
        </w:rPr>
        <w:t>Name]  |</w:t>
      </w:r>
      <w:proofErr w:type="gramEnd"/>
      <w:r>
        <w:rPr>
          <w:color w:val="595959"/>
          <w:sz w:val="24"/>
          <w:szCs w:val="24"/>
        </w:rPr>
        <w:t xml:space="preserve">  [Release / </w:t>
      </w:r>
      <w:proofErr w:type="gramStart"/>
      <w:r>
        <w:rPr>
          <w:color w:val="595959"/>
          <w:sz w:val="24"/>
          <w:szCs w:val="24"/>
        </w:rPr>
        <w:t>Build]  |</w:t>
      </w:r>
      <w:proofErr w:type="gramEnd"/>
      <w:r>
        <w:rPr>
          <w:color w:val="595959"/>
          <w:sz w:val="24"/>
          <w:szCs w:val="24"/>
        </w:rPr>
        <w:t xml:space="preserve">  [Test Phase]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2B32" w14:paraId="139E0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E5F9C2" w14:textId="77777777" w:rsidR="00EA2B32" w:rsidRDefault="00000000">
            <w:pPr>
              <w:spacing w:after="20"/>
            </w:pPr>
            <w:r>
              <w:rPr>
                <w:b/>
                <w:bCs/>
                <w:color w:val="1F3864"/>
              </w:rPr>
              <w:t>HOW TO USE THIS TEMPLATE</w:t>
            </w:r>
          </w:p>
          <w:p w14:paraId="46AB62B4" w14:textId="77777777" w:rsidR="00EA2B32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Replace every yellow cell with your own content. Grey text in brackets shows the expected format.</w:t>
            </w:r>
          </w:p>
          <w:p w14:paraId="37F65FAB" w14:textId="77777777" w:rsidR="00EA2B32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The right-hand "Guidance" column explains each field. Keep it for training, or delete it before issuing the report.</w:t>
            </w:r>
          </w:p>
          <w:p w14:paraId="01C0F984" w14:textId="77777777" w:rsidR="00EA2B32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Add or remove table rows as needed. If a section does not apply, write "Not applicable" and give the reason.</w:t>
            </w:r>
          </w:p>
          <w:p w14:paraId="633100FC" w14:textId="77777777" w:rsidR="00EA2B32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Use the companion workbook (Test_Summary_Report_Metrics.xlsx) to calculate percentages, then paste the numbers here.</w:t>
            </w:r>
          </w:p>
          <w:p w14:paraId="69FFC10D" w14:textId="77777777" w:rsidR="00EA2B32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Run the checklist in Appendix C before you issue the report.</w:t>
            </w:r>
          </w:p>
        </w:tc>
      </w:tr>
    </w:tbl>
    <w:p w14:paraId="30F592DC" w14:textId="77777777" w:rsidR="00EA2B32" w:rsidRDefault="00EA2B32">
      <w:pPr>
        <w:spacing w:after="80"/>
      </w:pPr>
    </w:p>
    <w:p w14:paraId="580FC37C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1. Document Control</w:t>
      </w:r>
    </w:p>
    <w:p w14:paraId="6FCB4369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Identifies exactly which report this is, what it covers, and who is accountable for it.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37D15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60B67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05CCA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47A37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5FE24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60C72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Report ID / Version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85DB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[TSR-PRJ-SIT-C2-v1.0]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EEE8C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Unique ID that follows your document-control convention. Raise the version each time the report is re-issued (v0.1 = draft, v1.0 = first issue).</w:t>
            </w:r>
          </w:p>
        </w:tc>
      </w:tr>
      <w:tr w:rsidR="00EA2B32" w14:paraId="07B31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FF7A5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Project / Product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C2AB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[Project name]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07E89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Official name, exactly as written in the test plan and project charter.</w:t>
            </w:r>
          </w:p>
        </w:tc>
      </w:tr>
      <w:tr w:rsidR="00EA2B32" w14:paraId="5EB7E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F33D8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Release / Build tested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4D962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[Release 3.2, build 3.2.0-rc4]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45E71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The exact build under test. If several builds were tested, state the first and the last.</w:t>
            </w:r>
          </w:p>
        </w:tc>
      </w:tr>
      <w:tr w:rsidR="00EA2B32" w14:paraId="51A05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B2099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Test phase / cycle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E5BCF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[System Test, cycle 2 of 3]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4DFF4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Unit, Integration, System, Regression, UAT, and so on. Issue one report per phase or cycle.</w:t>
            </w:r>
          </w:p>
        </w:tc>
      </w:tr>
      <w:tr w:rsidR="00EA2B32" w14:paraId="7AFE8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11149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Reporting period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0CBA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[dd-mmm-</w:t>
            </w:r>
            <w:proofErr w:type="spellStart"/>
            <w:r>
              <w:rPr>
                <w:color w:val="7F7F7F"/>
                <w:sz w:val="18"/>
                <w:szCs w:val="18"/>
              </w:rPr>
              <w:t>yyyy</w:t>
            </w:r>
            <w:proofErr w:type="spellEnd"/>
            <w:r>
              <w:rPr>
                <w:color w:val="7F7F7F"/>
                <w:sz w:val="18"/>
                <w:szCs w:val="18"/>
              </w:rPr>
              <w:t xml:space="preserve"> to dd-mmm-</w:t>
            </w:r>
            <w:proofErr w:type="spellStart"/>
            <w:r>
              <w:rPr>
                <w:color w:val="7F7F7F"/>
                <w:sz w:val="18"/>
                <w:szCs w:val="18"/>
              </w:rPr>
              <w:t>yyyy</w:t>
            </w:r>
            <w:proofErr w:type="spellEnd"/>
            <w:r>
              <w:rPr>
                <w:color w:val="7F7F7F"/>
                <w:sz w:val="18"/>
                <w:szCs w:val="18"/>
              </w:rPr>
              <w:t>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2817D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Actual first and last execution dates (not the planned dates).</w:t>
            </w:r>
          </w:p>
        </w:tc>
      </w:tr>
      <w:tr w:rsidR="00EA2B32" w14:paraId="6836C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B4A3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Report date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9CCC1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[dd-mmm-</w:t>
            </w:r>
            <w:proofErr w:type="spellStart"/>
            <w:r>
              <w:rPr>
                <w:color w:val="7F7F7F"/>
                <w:sz w:val="18"/>
                <w:szCs w:val="18"/>
              </w:rPr>
              <w:t>yyyy</w:t>
            </w:r>
            <w:proofErr w:type="spellEnd"/>
            <w:r>
              <w:rPr>
                <w:color w:val="7F7F7F"/>
                <w:sz w:val="18"/>
                <w:szCs w:val="18"/>
              </w:rPr>
              <w:t>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10698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All metrics are a snapshot as of this date. State the data-extraction time if metrics change hourly.</w:t>
            </w:r>
          </w:p>
        </w:tc>
      </w:tr>
      <w:tr w:rsidR="00EA2B32" w14:paraId="661A2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35DF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Prepared by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97885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[Name, role]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15656" w14:textId="77777777" w:rsidR="00EA2B32" w:rsidRDefault="00000000">
            <w:pPr>
              <w:spacing w:after="20"/>
            </w:pPr>
            <w:proofErr w:type="gramStart"/>
            <w:r>
              <w:rPr>
                <w:color w:val="595959"/>
                <w:sz w:val="17"/>
                <w:szCs w:val="17"/>
              </w:rPr>
              <w:t>Usually</w:t>
            </w:r>
            <w:proofErr w:type="gramEnd"/>
            <w:r>
              <w:rPr>
                <w:color w:val="595959"/>
                <w:sz w:val="17"/>
                <w:szCs w:val="17"/>
              </w:rPr>
              <w:t xml:space="preserve"> the Test Lead or QA Manager.</w:t>
            </w:r>
          </w:p>
        </w:tc>
      </w:tr>
      <w:tr w:rsidR="00EA2B32" w14:paraId="7F276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664AE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Reviewed / approved by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131B1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[Name(s), role(s)]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DC1BE9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Reviewers and approvers. Formal sign-off is recorded in Section 12.</w:t>
            </w:r>
          </w:p>
        </w:tc>
      </w:tr>
      <w:tr w:rsidR="00EA2B32" w14:paraId="77367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06F4A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Related documents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A2EB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[Links]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00618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Test Plan, Test Strategy, Requirements Traceability Matrix (RTM), defect dashboard, test-case repository.</w:t>
            </w:r>
          </w:p>
        </w:tc>
      </w:tr>
      <w:tr w:rsidR="00EA2B32" w14:paraId="39635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21D2F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64C5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[Names / groups]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BB59F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Who receives this report: project sponsor, product owner, dev lead, release manager, and so on.</w:t>
            </w:r>
          </w:p>
        </w:tc>
      </w:tr>
    </w:tbl>
    <w:p w14:paraId="33A5BD80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2. Executive Summary</w:t>
      </w:r>
    </w:p>
    <w:p w14:paraId="7863B66E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Lets a busy stakeholder decide without reading anything else. Write this section last.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23B82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A9F7C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525E6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BB7D4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61743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76C97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Overall test status (RAG)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9DC2FC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[Green / Amber / Red]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E0721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Green = all exit criteria met. Amber = some criteria not met, but a credible recovery plan and owner exist. Red = release at risk with no credible plan.</w:t>
            </w:r>
          </w:p>
        </w:tc>
      </w:tr>
      <w:tr w:rsidR="00EA2B32" w14:paraId="4D6F9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63E55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Release recommendation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20C8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[Go / Conditional Go / No-Go]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7AC72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Give one clear recommendation. For Conditional Go, list the conditions in Section 12.</w:t>
            </w:r>
          </w:p>
        </w:tc>
      </w:tr>
      <w:tr w:rsidR="00EA2B32" w14:paraId="28E13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19F36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Summary (3-5 sentences)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5C4D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[What was tested, how it went, biggest risk, decision needed]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E41DB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Include the headline numbers: % executed, % passed, and open Critical/High defects. Avoid jargon; assume the reader stops after this box.</w:t>
            </w:r>
          </w:p>
        </w:tc>
      </w:tr>
      <w:tr w:rsidR="00EA2B32" w14:paraId="555A1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CC64A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Key achievements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FF307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[2-4 bullet points]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B2DD6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Positive outcomes, such as critical flows verified, performance targets met, or zero regressions in a key area.</w:t>
            </w:r>
          </w:p>
        </w:tc>
      </w:tr>
      <w:tr w:rsidR="00EA2B32" w14:paraId="12804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910429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Key concerns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98FBB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[2-4 bullet points]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BD612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The issues that could stop or delay release. Each concern should link to a defect ID or risk ID.</w:t>
            </w:r>
          </w:p>
        </w:tc>
      </w:tr>
    </w:tbl>
    <w:p w14:paraId="5D6D6B86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3. Test Scope</w:t>
      </w:r>
    </w:p>
    <w:p w14:paraId="49C2D264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States what was tested and, just as important, what was not.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53054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E1095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EFE32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A8460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68B1D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EED98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In scope (features / modules)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DA05C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[List features, epics or user-story IDs]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DAF7A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Must match the approved Test Plan. Reference requirement IDs where possible.</w:t>
            </w:r>
          </w:p>
        </w:tc>
      </w:tr>
      <w:tr w:rsidR="00EA2B32" w14:paraId="3FCC8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B207F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Out of scope / not tested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A6E1F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[List items and the reason for each]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F67C3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Stakeholders often assume "not mentioned = tested". Name every exclusion (deferred feature, third-party system, environment limitation).</w:t>
            </w:r>
          </w:p>
        </w:tc>
      </w:tr>
      <w:tr w:rsidR="00EA2B32" w14:paraId="61FBF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C0FC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Test types performed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51103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[Functional, regression, integration, API, performance, security, usability, compatibility]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A9F3F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Tick or list each type actually executed. Add a one-line result per type if useful.</w:t>
            </w:r>
          </w:p>
        </w:tc>
      </w:tr>
    </w:tbl>
    <w:p w14:paraId="1951DC2A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4. Test Environment and Tools</w:t>
      </w:r>
    </w:p>
    <w:p w14:paraId="7477FC1D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Lets readers judge how closely the test setup resembles production, so they know how far to trust the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297C9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FE1F7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C9D45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A200F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4539C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F97C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Test environment(s)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D872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[Env name, URL / host, configuration]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7AECC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State the key differences from production (data volume, hardware, integrations mocked or live).</w:t>
            </w:r>
          </w:p>
        </w:tc>
      </w:tr>
      <w:tr w:rsidR="00EA2B32" w14:paraId="528C1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03AB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Platforms / browsers / devices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85AD6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[e.g. Chrome 128, Safari 18, Android 15, iOS 18]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1A8F9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The compatibility matrix actually tested, not the one planned.</w:t>
            </w:r>
          </w:p>
        </w:tc>
      </w:tr>
      <w:tr w:rsidR="00EA2B32" w14:paraId="0302D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D071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Test data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6C03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[Source, masking, refresh dates]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918A3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Say whether the data is synthetic or masked production data, and note any data issues that affected results.</w:t>
            </w:r>
          </w:p>
        </w:tc>
      </w:tr>
      <w:tr w:rsidR="00EA2B32" w14:paraId="06C08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5D62F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Tools used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68219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[Test management, defect tracker, automation, performance, CI]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9CC53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Include tool names and versions, for example Jira, TestRail, Selenium, JMeter, Postman.</w:t>
            </w:r>
          </w:p>
        </w:tc>
      </w:tr>
      <w:tr w:rsidR="00EA2B32" w14:paraId="3F6A8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2FDC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Environment issues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F285E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[Downtime, config errors, and their impact]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6CE7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Record outages and their effect on execution (blocked tests, lost days). This supports the deviations in Section 9.</w:t>
            </w:r>
          </w:p>
        </w:tc>
      </w:tr>
    </w:tbl>
    <w:p w14:paraId="753253B3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5. Test Execution Summary</w:t>
      </w:r>
    </w:p>
    <w:p w14:paraId="26C1DD89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The core of the report: how many tests were planned, how many ran, and what the results were.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7"/>
        <w:gridCol w:w="1043"/>
        <w:gridCol w:w="1043"/>
        <w:gridCol w:w="1043"/>
        <w:gridCol w:w="1043"/>
        <w:gridCol w:w="1043"/>
        <w:gridCol w:w="1043"/>
        <w:gridCol w:w="1043"/>
      </w:tblGrid>
      <w:tr w:rsidR="00EA2B32" w14:paraId="27870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C8CA2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Module / Feature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C2813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Planned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A393E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Passed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2DF48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Failed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CAC3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Blocked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88D41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 Run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FE270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% Exec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EA4DA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% Pass</w:t>
            </w:r>
          </w:p>
        </w:tc>
      </w:tr>
      <w:tr w:rsidR="00EA2B32" w14:paraId="55CD3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4886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[Module A]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2622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CB150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B170E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02CC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25800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6AC60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FB771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</w:tr>
      <w:tr w:rsidR="00EA2B32" w14:paraId="7B3AD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7A76B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[Module B]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E7BB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D6FD5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7E90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2FF7F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051B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4C14F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C99F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</w:tr>
      <w:tr w:rsidR="00EA2B32" w14:paraId="42248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20469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[Add rows]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FE484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E9AE2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89E8E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767E1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908B7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0367C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7235E" w14:textId="77777777" w:rsidR="00EA2B32" w:rsidRDefault="00EA2B32">
            <w:pPr>
              <w:spacing w:after="20"/>
              <w:jc w:val="center"/>
            </w:pPr>
          </w:p>
        </w:tc>
      </w:tr>
      <w:tr w:rsidR="00EA2B32" w14:paraId="776BC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5392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F3AC1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DDBE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AD675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22BA9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1AE43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71F33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Calc</w:t>
            </w:r>
          </w:p>
        </w:tc>
        <w:tc>
          <w:tcPr>
            <w:tcW w:w="10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4BFB7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Calc</w:t>
            </w:r>
          </w:p>
        </w:tc>
      </w:tr>
    </w:tbl>
    <w:p w14:paraId="7CD7AC15" w14:textId="77777777" w:rsidR="00EA2B32" w:rsidRDefault="00000000">
      <w:pPr>
        <w:spacing w:before="80" w:after="120"/>
      </w:pPr>
      <w:r>
        <w:rPr>
          <w:b/>
          <w:bCs/>
          <w:color w:val="595959"/>
          <w:sz w:val="17"/>
          <w:szCs w:val="17"/>
        </w:rPr>
        <w:t xml:space="preserve">Note: </w:t>
      </w:r>
      <w:r>
        <w:rPr>
          <w:color w:val="595959"/>
          <w:sz w:val="17"/>
          <w:szCs w:val="17"/>
        </w:rPr>
        <w:t>Planned = Passed + Failed + Blocked + Not Run.  Executed = Passed + Failed.  % Exec = Executed / Planned.  % Pass = Passed / Executed. Numbers must match the test-management tool on the report date. The workbook calculates every column for you.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5F796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18E0C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35C44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78AEC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3983D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AC145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Execution narrative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55B7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[Short summary of progress and trend]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2D78D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Explain the story behind the numbers: pace, retest cycles, and any modules that lagged.</w:t>
            </w:r>
          </w:p>
        </w:tc>
      </w:tr>
      <w:tr w:rsidR="00EA2B32" w14:paraId="6EC76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1B5D6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Blocked tests: reasons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99547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[Count, cause, blocking defect / issue IDs]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0AA04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List the cause of every blocked group (defect, environment, missing data). Blocked tests hide risk, so never leave this blank.</w:t>
            </w:r>
          </w:p>
        </w:tc>
      </w:tr>
      <w:tr w:rsidR="00EA2B32" w14:paraId="06636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B9399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Not-run tests: reasons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A4367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[Count, cause, plan to execute or defer]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892C6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Say whether the tests will run in the next cycle, were descoped, or were dropped, and who approved that.</w:t>
            </w:r>
          </w:p>
        </w:tc>
      </w:tr>
      <w:tr w:rsidR="00EA2B32" w14:paraId="2F6DB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6A66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Automation share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98865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 automated of N total = %]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24428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Share of executed tests that were automated, and the regression suite pass rate if run separately.</w:t>
            </w:r>
          </w:p>
        </w:tc>
      </w:tr>
    </w:tbl>
    <w:p w14:paraId="2043330A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6. Test Coverage</w:t>
      </w:r>
    </w:p>
    <w:p w14:paraId="4D09DA67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Shows how much of what should be tested was actually tested.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09711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C7E1C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E9FB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2C58A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325352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C759A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Requirements in scope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8778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F3790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Total requirements or user stories in the RTM for this release.</w:t>
            </w:r>
          </w:p>
        </w:tc>
      </w:tr>
      <w:tr w:rsidR="00EA2B32" w14:paraId="7581F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0154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Requirements covered by at least one test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C0DF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</w:t>
            </w:r>
            <w:proofErr w:type="gramStart"/>
            <w:r>
              <w:rPr>
                <w:color w:val="7F7F7F"/>
                <w:sz w:val="18"/>
                <w:szCs w:val="18"/>
              </w:rPr>
              <w:t>n  (</w:t>
            </w:r>
            <w:proofErr w:type="gramEnd"/>
            <w:r>
              <w:rPr>
                <w:color w:val="7F7F7F"/>
                <w:sz w:val="18"/>
                <w:szCs w:val="18"/>
              </w:rPr>
              <w:t>%)]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0B524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Requirements covered = requirements with one or more mapped test cases, divided by total requirements in scope.</w:t>
            </w:r>
          </w:p>
        </w:tc>
      </w:tr>
      <w:tr w:rsidR="00EA2B32" w14:paraId="67479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B52E6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Requirements fully verified (all tests passed)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80F41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</w:t>
            </w:r>
            <w:proofErr w:type="gramStart"/>
            <w:r>
              <w:rPr>
                <w:color w:val="7F7F7F"/>
                <w:sz w:val="18"/>
                <w:szCs w:val="18"/>
              </w:rPr>
              <w:t>n  (</w:t>
            </w:r>
            <w:proofErr w:type="gramEnd"/>
            <w:r>
              <w:rPr>
                <w:color w:val="7F7F7F"/>
                <w:sz w:val="18"/>
                <w:szCs w:val="18"/>
              </w:rPr>
              <w:t>%)]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E1850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A requirement counts as verified only when every mapped test has passed. This is a stronger measure than coverage.</w:t>
            </w:r>
          </w:p>
        </w:tc>
      </w:tr>
      <w:tr w:rsidR="00EA2B32" w14:paraId="65937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0EBC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Uncovered requirements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2E54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[IDs, reason, agreed action]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1908E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Name each requirement with no tests and say why (for example, deferred to the next release).</w:t>
            </w:r>
          </w:p>
        </w:tc>
      </w:tr>
      <w:tr w:rsidR="00EA2B32" w14:paraId="3D90C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40184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Code coverage (if measured)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B0E9B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[Statement % / branch %, tool]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C0821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Report the figure from the unit-test or instrumentation tool and state the source. Write "Not measured" if it does not apply.</w:t>
            </w:r>
          </w:p>
        </w:tc>
      </w:tr>
    </w:tbl>
    <w:p w14:paraId="7529E859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7. Defect Summary</w:t>
      </w:r>
    </w:p>
    <w:p w14:paraId="63C38249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Shows the quality of the product and how much unresolved risk remains.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800"/>
        <w:gridCol w:w="1800"/>
        <w:gridCol w:w="1800"/>
        <w:gridCol w:w="1800"/>
      </w:tblGrid>
      <w:tr w:rsidR="00EA2B32" w14:paraId="33275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A1058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Severity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1FA67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Open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0139E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Fixed / Retest Pending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D51D6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Closed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97CD8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EA2B32" w14:paraId="18621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F2DD1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Critical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D6A8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D122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DB909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04C75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</w:tr>
      <w:tr w:rsidR="00EA2B32" w14:paraId="71611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85535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High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9895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6226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2767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6F9FC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</w:tr>
      <w:tr w:rsidR="00EA2B32" w14:paraId="61560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8A2A3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Medium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40F1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306CC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8911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3A03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</w:tr>
      <w:tr w:rsidR="00EA2B32" w14:paraId="3741B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A1D6C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Low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77D8C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8180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DEEC1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D166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</w:tr>
      <w:tr w:rsidR="00EA2B32" w14:paraId="55454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A883A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911C8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BF11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D95A4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27F94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sz w:val="18"/>
                <w:szCs w:val="18"/>
              </w:rPr>
              <w:t>Sum</w:t>
            </w:r>
          </w:p>
        </w:tc>
      </w:tr>
    </w:tbl>
    <w:p w14:paraId="5E3A7788" w14:textId="77777777" w:rsidR="00EA2B32" w:rsidRDefault="00000000">
      <w:pPr>
        <w:spacing w:before="80" w:after="120"/>
      </w:pPr>
      <w:r>
        <w:rPr>
          <w:b/>
          <w:bCs/>
          <w:color w:val="595959"/>
          <w:sz w:val="17"/>
          <w:szCs w:val="17"/>
        </w:rPr>
        <w:t xml:space="preserve">Note: </w:t>
      </w:r>
      <w:r>
        <w:rPr>
          <w:color w:val="595959"/>
          <w:sz w:val="17"/>
          <w:szCs w:val="17"/>
        </w:rPr>
        <w:t>Count only valid defects here. Report rejected, duplicate and "cannot reproduce" items separately below. Use the severity scale defined in the Test Plan.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7A3442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8938C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10DFE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2A297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031D4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92269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Defect density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9E1E6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[defects per KLOC or per 100 test cases]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C0089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Total valid defects divided by size (KLOC or function points) or by tests executed. State which basis you used so releases can be compared.</w:t>
            </w:r>
          </w:p>
        </w:tc>
      </w:tr>
      <w:tr w:rsidR="00EA2B32" w14:paraId="4FE993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4E568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Closure rate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1761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[% closed]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B25E5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Closed defects divided by total valid defects. Also report defects "fixed, awaiting retest".</w:t>
            </w:r>
          </w:p>
        </w:tc>
      </w:tr>
      <w:tr w:rsidR="00EA2B32" w14:paraId="0C0FC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D9FF8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Rejected / duplicate defects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EBE2A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23FA0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A high rejection rate points to unclear requirements or test-case quality problems.</w:t>
            </w:r>
          </w:p>
        </w:tc>
      </w:tr>
      <w:tr w:rsidR="00EA2B32" w14:paraId="2F35D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E2E8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Defect distribution by module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C72A7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[Top 3 modules, with counts]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71036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Highlights defect clusters. Modules with many defects deserve extra regression next cycle.</w:t>
            </w:r>
          </w:p>
        </w:tc>
      </w:tr>
      <w:tr w:rsidR="00EA2B32" w14:paraId="5F1C4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04F03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Defect trend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3FAB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[Opened vs closed per week; insert chart]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4E830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A trend where closures overtake new defects indicates stabilization.</w:t>
            </w:r>
          </w:p>
        </w:tc>
      </w:tr>
    </w:tbl>
    <w:p w14:paraId="59DF3D0E" w14:textId="77777777" w:rsidR="00EA2B32" w:rsidRDefault="00EA2B32">
      <w:pPr>
        <w:spacing w:after="80"/>
      </w:pPr>
    </w:p>
    <w:p w14:paraId="64361E2C" w14:textId="77777777" w:rsidR="00EA2B32" w:rsidRDefault="00000000">
      <w:pPr>
        <w:pStyle w:val="Heading2"/>
        <w:keepNext/>
      </w:pPr>
      <w:r>
        <w:lastRenderedPageBreak/>
        <w:t>Open Critical and High Defects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3238"/>
        <w:gridCol w:w="1100"/>
        <w:gridCol w:w="1500"/>
        <w:gridCol w:w="1200"/>
        <w:gridCol w:w="1400"/>
      </w:tblGrid>
      <w:tr w:rsidR="00EA2B32" w14:paraId="7C54D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060E5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Defect ID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1DBA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Summary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55551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Severity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6B342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Module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7B29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BD706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Owner / ETA</w:t>
            </w:r>
          </w:p>
        </w:tc>
      </w:tr>
      <w:tr w:rsidR="00EA2B32" w14:paraId="0A8A1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A3A69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[DEF-000]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FA5BC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[One-line description of the impact]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60419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[Critical]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8150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[Module]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AFD8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[Open]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C7A3C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[Name / date]</w:t>
            </w:r>
          </w:p>
        </w:tc>
      </w:tr>
      <w:tr w:rsidR="00EA2B32" w14:paraId="73671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0FB6C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[Add rows]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A4CC0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F5EF5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AA48F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7EDB2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6A725" w14:textId="77777777" w:rsidR="00EA2B32" w:rsidRDefault="00EA2B32">
            <w:pPr>
              <w:spacing w:after="20"/>
              <w:jc w:val="center"/>
            </w:pPr>
          </w:p>
        </w:tc>
      </w:tr>
    </w:tbl>
    <w:p w14:paraId="55B73701" w14:textId="77777777" w:rsidR="00EA2B32" w:rsidRDefault="00000000">
      <w:pPr>
        <w:spacing w:before="80" w:after="120"/>
      </w:pPr>
      <w:r>
        <w:rPr>
          <w:b/>
          <w:bCs/>
          <w:color w:val="595959"/>
          <w:sz w:val="17"/>
          <w:szCs w:val="17"/>
        </w:rPr>
        <w:t xml:space="preserve">Note: </w:t>
      </w:r>
      <w:r>
        <w:rPr>
          <w:color w:val="595959"/>
          <w:sz w:val="17"/>
          <w:szCs w:val="17"/>
        </w:rPr>
        <w:t>List every open Critical and High defect individually. Decision makers care most about these.</w:t>
      </w:r>
    </w:p>
    <w:p w14:paraId="70C615E0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8. Exit Criteria Evaluation</w:t>
      </w:r>
    </w:p>
    <w:p w14:paraId="7A421D85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Compares actual results with the exit criteria agreed in the Test Plan. This is what justifies the recommendation.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500"/>
        <w:gridCol w:w="1500"/>
        <w:gridCol w:w="1400"/>
        <w:gridCol w:w="2538"/>
      </w:tblGrid>
      <w:tr w:rsidR="00EA2B32" w14:paraId="19ECA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36DED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D0B9E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Target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3832A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Actual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BC923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00641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Comment</w:t>
            </w:r>
          </w:p>
        </w:tc>
      </w:tr>
      <w:tr w:rsidR="00EA2B32" w14:paraId="062E2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4F35F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[100% of planned tests executed]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95051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[100%]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AEDDE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45191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[Met / Not Met / Waived]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9E68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[Reason or waiver approver]</w:t>
            </w:r>
          </w:p>
        </w:tc>
      </w:tr>
      <w:tr w:rsidR="00EA2B32" w14:paraId="27FED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548E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[Pass rate of executed tests]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99A2E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[&gt;= 90%]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CCAA0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635E5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 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E3687" w14:textId="77777777" w:rsidR="00EA2B32" w:rsidRDefault="00EA2B32">
            <w:pPr>
              <w:spacing w:after="20"/>
              <w:jc w:val="center"/>
            </w:pPr>
          </w:p>
        </w:tc>
      </w:tr>
      <w:tr w:rsidR="00EA2B32" w14:paraId="4B85D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DF13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[Open Critical defects]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BE6F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[0]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90BE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AFCF4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 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6FA86" w14:textId="77777777" w:rsidR="00EA2B32" w:rsidRDefault="00EA2B32">
            <w:pPr>
              <w:spacing w:after="20"/>
              <w:jc w:val="center"/>
            </w:pPr>
          </w:p>
        </w:tc>
      </w:tr>
      <w:tr w:rsidR="00EA2B32" w14:paraId="4B673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4388B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[Open High defects]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A0EF3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[&lt;= 2]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C740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C95E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 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F7278" w14:textId="77777777" w:rsidR="00EA2B32" w:rsidRDefault="00EA2B32">
            <w:pPr>
              <w:spacing w:after="20"/>
              <w:jc w:val="center"/>
            </w:pPr>
          </w:p>
        </w:tc>
      </w:tr>
      <w:tr w:rsidR="00EA2B32" w14:paraId="23D16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B5910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[Requirements coverage]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4AFC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[&gt;= 95%]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82D8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[%]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74B6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 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50443" w14:textId="77777777" w:rsidR="00EA2B32" w:rsidRDefault="00EA2B32">
            <w:pPr>
              <w:spacing w:after="20"/>
              <w:jc w:val="center"/>
            </w:pPr>
          </w:p>
        </w:tc>
      </w:tr>
      <w:tr w:rsidR="00EA2B32" w14:paraId="220F7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0D3BE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[Performance target]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7F477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[e.g. p95 &lt;= 3 s]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A6E46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[value]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51C6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 ]</w:t>
            </w:r>
          </w:p>
        </w:tc>
        <w:tc>
          <w:tcPr>
            <w:tcW w:w="2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FF610" w14:textId="77777777" w:rsidR="00EA2B32" w:rsidRDefault="00EA2B32">
            <w:pPr>
              <w:spacing w:after="20"/>
              <w:jc w:val="center"/>
            </w:pPr>
          </w:p>
        </w:tc>
      </w:tr>
    </w:tbl>
    <w:p w14:paraId="468861BE" w14:textId="77777777" w:rsidR="00EA2B32" w:rsidRDefault="00000000">
      <w:pPr>
        <w:spacing w:before="80" w:after="120"/>
      </w:pPr>
      <w:r>
        <w:rPr>
          <w:b/>
          <w:bCs/>
          <w:color w:val="595959"/>
          <w:sz w:val="17"/>
          <w:szCs w:val="17"/>
        </w:rPr>
        <w:t xml:space="preserve">Note: </w:t>
      </w:r>
      <w:r>
        <w:rPr>
          <w:color w:val="595959"/>
          <w:sz w:val="17"/>
          <w:szCs w:val="17"/>
        </w:rPr>
        <w:t>Copy the criteria from the approved Test Plan; do not invent new ones. If a criterion is waived, name who approved the waiver.</w:t>
      </w:r>
    </w:p>
    <w:p w14:paraId="791AA271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9. Deviations from Plan</w:t>
      </w:r>
    </w:p>
    <w:p w14:paraId="0DD6C2E3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Explains where reality differed from the plan, and why.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0B78F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F3F6F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124F2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3246C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24B08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DF22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Schedule variance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034B6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[Planned vs actual dates, variance in days]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302D5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State the cause: late build, environment downtime, defect fix delays, scope change.</w:t>
            </w:r>
          </w:p>
        </w:tc>
      </w:tr>
      <w:tr w:rsidR="00EA2B32" w14:paraId="2EB69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954E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Effort variance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A045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[Planned vs actual person-hours or days]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57E2E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Use this to improve future estimates.</w:t>
            </w:r>
          </w:p>
        </w:tc>
      </w:tr>
      <w:tr w:rsidR="00EA2B32" w14:paraId="7A76C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738D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Scope changes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CF9A8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[Added / removed items, approval reference]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2828A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Reference the change request or approval for each change.</w:t>
            </w:r>
          </w:p>
        </w:tc>
      </w:tr>
    </w:tbl>
    <w:p w14:paraId="38B7423C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10. Risks, Issues and Limitations</w:t>
      </w:r>
    </w:p>
    <w:p w14:paraId="6974C126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Tells readers what could still go wrong and what the testing could not cover.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000"/>
        <w:gridCol w:w="1800"/>
        <w:gridCol w:w="2638"/>
        <w:gridCol w:w="1400"/>
      </w:tblGrid>
      <w:tr w:rsidR="00EA2B32" w14:paraId="6A69C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2C857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ID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C7CE9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Risk / Issue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0BF2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Impact</w:t>
            </w: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2F498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Mitigation / Action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E3D7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Owner</w:t>
            </w:r>
          </w:p>
        </w:tc>
      </w:tr>
      <w:tr w:rsidR="00EA2B32" w14:paraId="44DA6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E11C4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[R1]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C884A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[Describe the risk or issue]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52A91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[High / Med / Low]</w:t>
            </w: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ED28B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[Planned action]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00CDE" w14:textId="77777777" w:rsidR="00EA2B32" w:rsidRDefault="00000000">
            <w:pPr>
              <w:spacing w:after="20"/>
              <w:jc w:val="center"/>
            </w:pPr>
            <w:r>
              <w:rPr>
                <w:color w:val="7F7F7F"/>
                <w:sz w:val="18"/>
                <w:szCs w:val="18"/>
              </w:rPr>
              <w:t>[Name]</w:t>
            </w:r>
          </w:p>
        </w:tc>
      </w:tr>
      <w:tr w:rsidR="00EA2B32" w14:paraId="04392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D5C71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[Add rows]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01CD7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F2A04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BA0FD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BD2F7" w14:textId="77777777" w:rsidR="00EA2B32" w:rsidRDefault="00EA2B32">
            <w:pPr>
              <w:spacing w:after="20"/>
              <w:jc w:val="center"/>
            </w:pPr>
          </w:p>
        </w:tc>
      </w:tr>
    </w:tbl>
    <w:p w14:paraId="2042771E" w14:textId="77777777" w:rsidR="00EA2B32" w:rsidRDefault="00EA2B32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22F02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080EF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F0BCB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442B6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3517F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ACD6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Assumptions and limitations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F5ED75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[Anything that limits how far the results can be trusted]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39F03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Examples: stubbed integrations, reduced test data, un-tested browsers, third-party sandbox differences from production.</w:t>
            </w:r>
          </w:p>
        </w:tc>
      </w:tr>
    </w:tbl>
    <w:p w14:paraId="72D820CB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lastRenderedPageBreak/>
        <w:t>11. Lessons Learned and Recommendations</w:t>
      </w:r>
    </w:p>
    <w:p w14:paraId="686EEEB9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Turns this cycle into improvements for the next one.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3AF02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92D77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1E42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B8A29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02DD2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3DB2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What went well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A2613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[2-4 points]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3A3BC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Practices worth repeating.</w:t>
            </w:r>
          </w:p>
        </w:tc>
      </w:tr>
      <w:tr w:rsidR="00EA2B32" w14:paraId="68B9E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BD2B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What could be improved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051C9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[2-4 points]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E748C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Describe the problem and its impact, not who caused it.</w:t>
            </w:r>
          </w:p>
        </w:tc>
      </w:tr>
      <w:tr w:rsidR="00EA2B32" w14:paraId="10710B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3052E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Recommendations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A80A4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[Actions with owner and date]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5DFA2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Make each recommendation specific and assignable (for example, "Refresh test data before each cycle, owner QA Lead, by 30-Sep").</w:t>
            </w:r>
          </w:p>
        </w:tc>
      </w:tr>
    </w:tbl>
    <w:p w14:paraId="5BCCD901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12. Recommendation and Sign-off</w:t>
      </w:r>
    </w:p>
    <w:p w14:paraId="5CADD161" w14:textId="77777777" w:rsidR="00EA2B32" w:rsidRDefault="00000000">
      <w:pPr>
        <w:keepNext/>
        <w:spacing w:before="40" w:after="100"/>
      </w:pPr>
      <w:r>
        <w:rPr>
          <w:b/>
          <w:bCs/>
          <w:i/>
          <w:iCs/>
          <w:color w:val="595959"/>
          <w:sz w:val="18"/>
          <w:szCs w:val="18"/>
        </w:rPr>
        <w:t xml:space="preserve">Purpose: </w:t>
      </w:r>
      <w:r>
        <w:rPr>
          <w:i/>
          <w:iCs/>
          <w:color w:val="595959"/>
          <w:sz w:val="18"/>
          <w:szCs w:val="18"/>
        </w:rPr>
        <w:t>Records the formal decision and who made it.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300"/>
        <w:gridCol w:w="4138"/>
      </w:tblGrid>
      <w:tr w:rsidR="00EA2B32" w14:paraId="097C6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66429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D3E48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Your entry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CB0B46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Guidance (delete this column before issuing)</w:t>
            </w:r>
          </w:p>
        </w:tc>
      </w:tr>
      <w:tr w:rsidR="00EA2B32" w14:paraId="73D3F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531EC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Final recommendation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8D273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[Go / Conditional Go / No-Go]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E4399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Must match Section 2.</w:t>
            </w:r>
          </w:p>
        </w:tc>
      </w:tr>
      <w:tr w:rsidR="00EA2B32" w14:paraId="67B72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892D3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Conditions (if Conditional Go)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55DED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[Numbered list of conditions]</w:t>
            </w:r>
          </w:p>
        </w:tc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12C8E" w14:textId="77777777" w:rsidR="00EA2B32" w:rsidRDefault="00000000">
            <w:pPr>
              <w:spacing w:after="20"/>
            </w:pPr>
            <w:r>
              <w:rPr>
                <w:color w:val="595959"/>
                <w:sz w:val="17"/>
                <w:szCs w:val="17"/>
              </w:rPr>
              <w:t>Each condition should be measurable, for example "Zero open Critical defects and DEF-1042 retested and closed by 25-Sep".</w:t>
            </w:r>
          </w:p>
        </w:tc>
      </w:tr>
    </w:tbl>
    <w:p w14:paraId="794C551C" w14:textId="77777777" w:rsidR="00EA2B32" w:rsidRDefault="00EA2B32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300"/>
        <w:gridCol w:w="1700"/>
        <w:gridCol w:w="2300"/>
        <w:gridCol w:w="1438"/>
      </w:tblGrid>
      <w:tr w:rsidR="00EA2B32" w14:paraId="57D65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9FD80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Role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EC162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DBB0D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Decision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D998B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Signature</w:t>
            </w: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84FB3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</w:tr>
      <w:tr w:rsidR="00EA2B32" w14:paraId="05EFB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4295B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Test Lead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36DBE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5B1CB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29330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55522" w14:textId="77777777" w:rsidR="00EA2B32" w:rsidRDefault="00EA2B32">
            <w:pPr>
              <w:spacing w:after="20"/>
              <w:jc w:val="center"/>
            </w:pPr>
          </w:p>
        </w:tc>
      </w:tr>
      <w:tr w:rsidR="00EA2B32" w14:paraId="4EB46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3CA27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QA Manager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F101C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9E91F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813A49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5A4E9" w14:textId="77777777" w:rsidR="00EA2B32" w:rsidRDefault="00EA2B32">
            <w:pPr>
              <w:spacing w:after="20"/>
              <w:jc w:val="center"/>
            </w:pPr>
          </w:p>
        </w:tc>
      </w:tr>
      <w:tr w:rsidR="00EA2B32" w14:paraId="36EC80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8717A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Development Manager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65F8F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CF618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9EE61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ADC27" w14:textId="77777777" w:rsidR="00EA2B32" w:rsidRDefault="00EA2B32">
            <w:pPr>
              <w:spacing w:after="20"/>
              <w:jc w:val="center"/>
            </w:pPr>
          </w:p>
        </w:tc>
      </w:tr>
      <w:tr w:rsidR="00EA2B32" w14:paraId="0093D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FB719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Product Owner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FF14E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91229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A53AE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94189" w14:textId="77777777" w:rsidR="00EA2B32" w:rsidRDefault="00EA2B32">
            <w:pPr>
              <w:spacing w:after="20"/>
              <w:jc w:val="center"/>
            </w:pPr>
          </w:p>
        </w:tc>
      </w:tr>
      <w:tr w:rsidR="00EA2B32" w14:paraId="693F4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0B774" w14:textId="77777777" w:rsidR="00EA2B32" w:rsidRDefault="00000000">
            <w:pPr>
              <w:spacing w:after="20"/>
            </w:pPr>
            <w:r>
              <w:rPr>
                <w:color w:val="7F7F7F"/>
                <w:sz w:val="18"/>
                <w:szCs w:val="18"/>
              </w:rPr>
              <w:t>Project Manager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AC6B7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63D29" w14:textId="77777777" w:rsidR="00EA2B32" w:rsidRDefault="00EA2B32">
            <w:pPr>
              <w:spacing w:after="20"/>
              <w:jc w:val="center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53033" w14:textId="77777777" w:rsidR="00EA2B32" w:rsidRDefault="00EA2B32">
            <w:pPr>
              <w:spacing w:after="20"/>
              <w:jc w:val="center"/>
            </w:pPr>
          </w:p>
        </w:tc>
        <w:tc>
          <w:tcPr>
            <w:tcW w:w="1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D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6FA5B" w14:textId="77777777" w:rsidR="00EA2B32" w:rsidRDefault="00EA2B32">
            <w:pPr>
              <w:spacing w:after="20"/>
              <w:jc w:val="center"/>
            </w:pPr>
          </w:p>
        </w:tc>
      </w:tr>
    </w:tbl>
    <w:p w14:paraId="3BE5492F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Appendix A: Metric Definitions and Formulas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000"/>
        <w:gridCol w:w="3238"/>
      </w:tblGrid>
      <w:tr w:rsidR="00EA2B32" w14:paraId="0A7AC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573E0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Metric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B567B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Formula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17B0E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Notes</w:t>
            </w:r>
          </w:p>
        </w:tc>
      </w:tr>
      <w:tr w:rsidR="00EA2B32" w14:paraId="2625E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CD0D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Planned tests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39D32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Passed + Failed + Blocked + Not Run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254A3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Total in the approved plan for the cycle.</w:t>
            </w:r>
          </w:p>
        </w:tc>
      </w:tr>
      <w:tr w:rsidR="00EA2B32" w14:paraId="088DAF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D33C7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Executed tests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8170A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Passed + Failed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88185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Blocked and Not Run are excluded.</w:t>
            </w:r>
          </w:p>
        </w:tc>
      </w:tr>
      <w:tr w:rsidR="00EA2B32" w14:paraId="3258C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54F6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% Executed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2FFD4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Executed / Planned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D1559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Progress against plan.</w:t>
            </w:r>
          </w:p>
        </w:tc>
      </w:tr>
      <w:tr w:rsidR="00EA2B32" w14:paraId="5E8D7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F493C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% Passed (of executed)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950A6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Passed / Executed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7BF94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Quality of what was tested.</w:t>
            </w:r>
          </w:p>
        </w:tc>
      </w:tr>
      <w:tr w:rsidR="00EA2B32" w14:paraId="351B4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24257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% Passed (of planned)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7E9BB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Passed / Planned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E9AF3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Stricter view; unexecuted tests count against you.</w:t>
            </w:r>
          </w:p>
        </w:tc>
      </w:tr>
      <w:tr w:rsidR="00EA2B32" w14:paraId="6B7E0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56A1E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% Failed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4FF39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Failed / Executed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03781" w14:textId="77777777" w:rsidR="00EA2B32" w:rsidRDefault="00EA2B32">
            <w:pPr>
              <w:spacing w:after="20"/>
            </w:pPr>
          </w:p>
        </w:tc>
      </w:tr>
      <w:tr w:rsidR="00EA2B32" w14:paraId="350AB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C6FB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% Blocked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5AD26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Blocked / Planned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04818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Above 5% usually needs escalation.</w:t>
            </w:r>
          </w:p>
        </w:tc>
      </w:tr>
      <w:tr w:rsidR="00EA2B32" w14:paraId="6E130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0CB27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Requirements coverage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E9D70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Requirements with &gt;= 1 test / Total requirements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ABEB6" w14:textId="77777777" w:rsidR="00EA2B32" w:rsidRDefault="00EA2B32">
            <w:pPr>
              <w:spacing w:after="20"/>
            </w:pPr>
          </w:p>
        </w:tc>
      </w:tr>
      <w:tr w:rsidR="00EA2B32" w14:paraId="5E521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AC8E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Requirements verified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94138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Requirements with all tests passed / Total requirements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7E753" w14:textId="77777777" w:rsidR="00EA2B32" w:rsidRDefault="00EA2B32">
            <w:pPr>
              <w:spacing w:after="20"/>
            </w:pPr>
          </w:p>
        </w:tc>
      </w:tr>
      <w:tr w:rsidR="00EA2B32" w14:paraId="3450B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15A11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Defect density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8FC5D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Valid defects / KLOC (or per 100 tests executed)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672D9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State the basis used.</w:t>
            </w:r>
          </w:p>
        </w:tc>
      </w:tr>
      <w:tr w:rsidR="00EA2B32" w14:paraId="77257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D18B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Defect closure rate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A80B2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Closed defects / Total valid defects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8006E" w14:textId="77777777" w:rsidR="00EA2B32" w:rsidRDefault="00EA2B32">
            <w:pPr>
              <w:spacing w:after="20"/>
            </w:pPr>
          </w:p>
        </w:tc>
      </w:tr>
      <w:tr w:rsidR="00EA2B32" w14:paraId="72992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66416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Automation coverage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AA3A4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Automated tests / Planned tests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4A9F7" w14:textId="77777777" w:rsidR="00EA2B32" w:rsidRDefault="00EA2B32">
            <w:pPr>
              <w:spacing w:after="20"/>
            </w:pPr>
          </w:p>
        </w:tc>
      </w:tr>
      <w:tr w:rsidR="00EA2B32" w14:paraId="58996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C3FCB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Schedule variance</w:t>
            </w:r>
          </w:p>
        </w:tc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9838C5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(Actual duration - Planned duration) / Planned duration x 100</w:t>
            </w:r>
          </w:p>
        </w:tc>
        <w:tc>
          <w:tcPr>
            <w:tcW w:w="3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6B84D" w14:textId="77777777" w:rsidR="00EA2B32" w:rsidRDefault="00000000">
            <w:pPr>
              <w:spacing w:after="20"/>
            </w:pPr>
            <w:r>
              <w:rPr>
                <w:color w:val="595959"/>
                <w:sz w:val="18"/>
                <w:szCs w:val="18"/>
              </w:rPr>
              <w:t>Positive = late.</w:t>
            </w:r>
          </w:p>
        </w:tc>
      </w:tr>
    </w:tbl>
    <w:p w14:paraId="0F274C5F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Appendix B: Status Definitions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EA2B32" w14:paraId="5617E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992CE" w14:textId="77777777" w:rsidR="00EA2B32" w:rsidRDefault="00000000"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Term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1CED1" w14:textId="77777777" w:rsidR="00EA2B32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Definition</w:t>
            </w:r>
          </w:p>
        </w:tc>
      </w:tr>
      <w:tr w:rsidR="00EA2B32" w14:paraId="3CBC7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501D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Passed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55BB8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Actual result matches expected result; no deviation observed.</w:t>
            </w:r>
          </w:p>
        </w:tc>
      </w:tr>
      <w:tr w:rsidR="00EA2B32" w14:paraId="6D250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4494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Failed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AE0F5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Actual result differs from expected result and a defect has been raised.</w:t>
            </w:r>
          </w:p>
        </w:tc>
      </w:tr>
      <w:tr w:rsidR="00EA2B32" w14:paraId="2F401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71AC4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Blocked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AA8F2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Test cannot be run because of an open defect, environment issue or missing data or dependency.</w:t>
            </w:r>
          </w:p>
        </w:tc>
      </w:tr>
      <w:tr w:rsidR="00EA2B32" w14:paraId="1163D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D6292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Not Run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B6523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Test was planned but has not been executed and is not blocked.</w:t>
            </w:r>
          </w:p>
        </w:tc>
      </w:tr>
      <w:tr w:rsidR="00EA2B32" w14:paraId="41A1B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310CF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Severity: Critical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8A7FF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System crash, data loss, security breach or a core business flow that cannot be completed; no workaround.</w:t>
            </w:r>
          </w:p>
        </w:tc>
      </w:tr>
      <w:tr w:rsidR="00EA2B32" w14:paraId="51892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B7C00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Severity: High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103BD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Major feature broken or seriously degraded; a workaround exists but is impractical.</w:t>
            </w:r>
          </w:p>
        </w:tc>
      </w:tr>
      <w:tr w:rsidR="00EA2B32" w14:paraId="7501C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687CD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Severity: Medium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84857D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Feature partly affected; reasonable workaround available.</w:t>
            </w:r>
          </w:p>
        </w:tc>
      </w:tr>
      <w:tr w:rsidR="00EA2B32" w14:paraId="741B4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09774" w14:textId="77777777" w:rsidR="00EA2B3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Severity: Low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F2DC2" w14:textId="77777777" w:rsidR="00EA2B32" w:rsidRDefault="00000000">
            <w:pPr>
              <w:spacing w:after="20"/>
            </w:pPr>
            <w:r>
              <w:rPr>
                <w:sz w:val="18"/>
                <w:szCs w:val="18"/>
              </w:rPr>
              <w:t>Cosmetic issue or minor inconvenience with no functional impact.</w:t>
            </w:r>
          </w:p>
        </w:tc>
      </w:tr>
    </w:tbl>
    <w:p w14:paraId="5547A5B5" w14:textId="77777777" w:rsidR="00EA2B32" w:rsidRDefault="00000000">
      <w:pPr>
        <w:spacing w:before="80" w:after="120"/>
      </w:pPr>
      <w:r>
        <w:rPr>
          <w:b/>
          <w:bCs/>
          <w:color w:val="595959"/>
          <w:sz w:val="17"/>
          <w:szCs w:val="17"/>
        </w:rPr>
        <w:t xml:space="preserve">Note: </w:t>
      </w:r>
      <w:r>
        <w:rPr>
          <w:color w:val="595959"/>
          <w:sz w:val="17"/>
          <w:szCs w:val="17"/>
        </w:rPr>
        <w:t>Adapt the severity definitions to those in your Test Plan so this report and your defect tracker use the same scale.</w:t>
      </w:r>
    </w:p>
    <w:p w14:paraId="38AD0438" w14:textId="77777777" w:rsidR="00EA2B32" w:rsidRDefault="00000000">
      <w:pPr>
        <w:pStyle w:val="Heading1"/>
        <w:keepNext/>
        <w:pBdr>
          <w:bottom w:val="single" w:sz="8" w:space="2" w:color="2E75B6"/>
        </w:pBdr>
      </w:pPr>
      <w:r>
        <w:t>Appendix C: Pre-Issue Checklist</w:t>
      </w:r>
    </w:p>
    <w:p w14:paraId="6087AEA9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Totals reconcile: Planned = Passed + Failed + Blocked + Not Run in every row and in the total row.</w:t>
      </w:r>
    </w:p>
    <w:p w14:paraId="50446CD3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Numbers match the test-management and defect-tracking tools on the report date.</w:t>
      </w:r>
    </w:p>
    <w:p w14:paraId="6C0FB5EA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Every open Critical and High defect is listed by ID in Section 7.</w:t>
      </w:r>
    </w:p>
    <w:p w14:paraId="31C2B4FD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Every blocked and not-run group has a stated reason and plan.</w:t>
      </w:r>
    </w:p>
    <w:p w14:paraId="15A625CE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Exit criteria are copied from the approved Test Plan, and each has a Met / Not Met / Waived status.</w:t>
      </w:r>
    </w:p>
    <w:p w14:paraId="220505C9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The recommendation in Section 2 matches the evidence and the sign-off in Section 12.</w:t>
      </w:r>
    </w:p>
    <w:p w14:paraId="35BBC178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All yellow placeholder cells are replaced; the guidance column is removed if not needed.</w:t>
      </w:r>
    </w:p>
    <w:p w14:paraId="7EF9DD13" w14:textId="77777777" w:rsidR="00EA2B32" w:rsidRDefault="00000000">
      <w:pPr>
        <w:pStyle w:val="ListParagraph"/>
        <w:numPr>
          <w:ilvl w:val="0"/>
          <w:numId w:val="3"/>
        </w:numPr>
        <w:spacing w:after="40"/>
      </w:pPr>
      <w:r>
        <w:rPr>
          <w:sz w:val="19"/>
          <w:szCs w:val="19"/>
        </w:rPr>
        <w:t>Version number, report date and distribution list are correct.</w:t>
      </w:r>
    </w:p>
    <w:sectPr w:rsidR="00EA2B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0B642" w14:textId="77777777" w:rsidR="00434F8C" w:rsidRDefault="00434F8C">
      <w:r>
        <w:separator/>
      </w:r>
    </w:p>
  </w:endnote>
  <w:endnote w:type="continuationSeparator" w:id="0">
    <w:p w14:paraId="19F45448" w14:textId="77777777" w:rsidR="00434F8C" w:rsidRDefault="0043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FAD8" w14:textId="77777777" w:rsidR="00EF72DC" w:rsidRDefault="00EF72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8518" w14:textId="77777777" w:rsidR="00EA2B32" w:rsidRDefault="00000000">
    <w:pPr>
      <w:jc w:val="center"/>
    </w:pPr>
    <w:r>
      <w:rPr>
        <w:color w:val="7F7F7F"/>
        <w:sz w:val="16"/>
        <w:szCs w:val="16"/>
      </w:rPr>
      <w:t xml:space="preserve">Confidential   |   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EF72DC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of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EF72DC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1E3E" w14:textId="77777777" w:rsidR="00EF72DC" w:rsidRDefault="00EF72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E15F9" w14:textId="77777777" w:rsidR="00434F8C" w:rsidRDefault="00434F8C">
      <w:r>
        <w:separator/>
      </w:r>
    </w:p>
  </w:footnote>
  <w:footnote w:type="continuationSeparator" w:id="0">
    <w:p w14:paraId="75E25EE7" w14:textId="77777777" w:rsidR="00434F8C" w:rsidRDefault="00434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C97F8" w14:textId="77777777" w:rsidR="00EF72DC" w:rsidRDefault="00EF72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2952" w14:textId="2F98C681" w:rsidR="00EA2B32" w:rsidRDefault="00000000">
    <w:pPr>
      <w:jc w:val="right"/>
    </w:pPr>
    <w:r>
      <w:rPr>
        <w:color w:val="7F7F7F"/>
        <w:sz w:val="16"/>
        <w:szCs w:val="16"/>
      </w:rPr>
      <w:t xml:space="preserve">Test Summary </w:t>
    </w:r>
    <w:proofErr w:type="gramStart"/>
    <w:r>
      <w:rPr>
        <w:color w:val="7F7F7F"/>
        <w:sz w:val="16"/>
        <w:szCs w:val="16"/>
      </w:rPr>
      <w:t>Report  |</w:t>
    </w:r>
    <w:proofErr w:type="gramEnd"/>
    <w:r>
      <w:rPr>
        <w:color w:val="7F7F7F"/>
        <w:sz w:val="16"/>
        <w:szCs w:val="16"/>
      </w:rPr>
      <w:t xml:space="preserve">  </w:t>
    </w:r>
    <w:r w:rsidR="00EF72DC">
      <w:rPr>
        <w:color w:val="7F7F7F"/>
        <w:sz w:val="16"/>
        <w:szCs w:val="16"/>
      </w:rPr>
      <w:t>https://softwaretestinghelp.com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E5D9" w14:textId="77777777" w:rsidR="00EF72DC" w:rsidRDefault="00EF7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D6B30"/>
    <w:multiLevelType w:val="hybridMultilevel"/>
    <w:tmpl w:val="C79AF156"/>
    <w:lvl w:ilvl="0" w:tplc="0D083E68">
      <w:start w:val="1"/>
      <w:numFmt w:val="bullet"/>
      <w:lvlText w:val="●"/>
      <w:lvlJc w:val="left"/>
      <w:pPr>
        <w:ind w:left="720" w:hanging="360"/>
      </w:pPr>
    </w:lvl>
    <w:lvl w:ilvl="1" w:tplc="6E0077D8">
      <w:start w:val="1"/>
      <w:numFmt w:val="bullet"/>
      <w:lvlText w:val="○"/>
      <w:lvlJc w:val="left"/>
      <w:pPr>
        <w:ind w:left="1440" w:hanging="360"/>
      </w:pPr>
    </w:lvl>
    <w:lvl w:ilvl="2" w:tplc="037E624A">
      <w:start w:val="1"/>
      <w:numFmt w:val="bullet"/>
      <w:lvlText w:val="■"/>
      <w:lvlJc w:val="left"/>
      <w:pPr>
        <w:ind w:left="2160" w:hanging="360"/>
      </w:pPr>
    </w:lvl>
    <w:lvl w:ilvl="3" w:tplc="29727126">
      <w:start w:val="1"/>
      <w:numFmt w:val="bullet"/>
      <w:lvlText w:val="●"/>
      <w:lvlJc w:val="left"/>
      <w:pPr>
        <w:ind w:left="2880" w:hanging="360"/>
      </w:pPr>
    </w:lvl>
    <w:lvl w:ilvl="4" w:tplc="5B0EAD40">
      <w:start w:val="1"/>
      <w:numFmt w:val="bullet"/>
      <w:lvlText w:val="○"/>
      <w:lvlJc w:val="left"/>
      <w:pPr>
        <w:ind w:left="3600" w:hanging="360"/>
      </w:pPr>
    </w:lvl>
    <w:lvl w:ilvl="5" w:tplc="153E5514">
      <w:start w:val="1"/>
      <w:numFmt w:val="bullet"/>
      <w:lvlText w:val="■"/>
      <w:lvlJc w:val="left"/>
      <w:pPr>
        <w:ind w:left="4320" w:hanging="360"/>
      </w:pPr>
    </w:lvl>
    <w:lvl w:ilvl="6" w:tplc="3730A350">
      <w:start w:val="1"/>
      <w:numFmt w:val="bullet"/>
      <w:lvlText w:val="●"/>
      <w:lvlJc w:val="left"/>
      <w:pPr>
        <w:ind w:left="5040" w:hanging="360"/>
      </w:pPr>
    </w:lvl>
    <w:lvl w:ilvl="7" w:tplc="A3A6AACE">
      <w:start w:val="1"/>
      <w:numFmt w:val="bullet"/>
      <w:lvlText w:val="●"/>
      <w:lvlJc w:val="left"/>
      <w:pPr>
        <w:ind w:left="5760" w:hanging="360"/>
      </w:pPr>
    </w:lvl>
    <w:lvl w:ilvl="8" w:tplc="1B14389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02035D"/>
    <w:multiLevelType w:val="hybridMultilevel"/>
    <w:tmpl w:val="9024209C"/>
    <w:lvl w:ilvl="0" w:tplc="6FD48772">
      <w:start w:val="1"/>
      <w:numFmt w:val="bullet"/>
      <w:lvlText w:val="•"/>
      <w:lvlJc w:val="left"/>
      <w:pPr>
        <w:ind w:left="400" w:hanging="240"/>
      </w:pPr>
    </w:lvl>
    <w:lvl w:ilvl="1" w:tplc="C9ECDEE0">
      <w:numFmt w:val="decimal"/>
      <w:lvlText w:val=""/>
      <w:lvlJc w:val="left"/>
    </w:lvl>
    <w:lvl w:ilvl="2" w:tplc="E14493D0">
      <w:numFmt w:val="decimal"/>
      <w:lvlText w:val=""/>
      <w:lvlJc w:val="left"/>
    </w:lvl>
    <w:lvl w:ilvl="3" w:tplc="019AB942">
      <w:numFmt w:val="decimal"/>
      <w:lvlText w:val=""/>
      <w:lvlJc w:val="left"/>
    </w:lvl>
    <w:lvl w:ilvl="4" w:tplc="A73E753A">
      <w:numFmt w:val="decimal"/>
      <w:lvlText w:val=""/>
      <w:lvlJc w:val="left"/>
    </w:lvl>
    <w:lvl w:ilvl="5" w:tplc="ACD014A8">
      <w:numFmt w:val="decimal"/>
      <w:lvlText w:val=""/>
      <w:lvlJc w:val="left"/>
    </w:lvl>
    <w:lvl w:ilvl="6" w:tplc="D9727C92">
      <w:numFmt w:val="decimal"/>
      <w:lvlText w:val=""/>
      <w:lvlJc w:val="left"/>
    </w:lvl>
    <w:lvl w:ilvl="7" w:tplc="5D3AE250">
      <w:numFmt w:val="decimal"/>
      <w:lvlText w:val=""/>
      <w:lvlJc w:val="left"/>
    </w:lvl>
    <w:lvl w:ilvl="8" w:tplc="96C817B0">
      <w:numFmt w:val="decimal"/>
      <w:lvlText w:val=""/>
      <w:lvlJc w:val="left"/>
    </w:lvl>
  </w:abstractNum>
  <w:abstractNum w:abstractNumId="2" w15:restartNumberingAfterBreak="0">
    <w:nsid w:val="45B90A35"/>
    <w:multiLevelType w:val="hybridMultilevel"/>
    <w:tmpl w:val="9A3EDEEA"/>
    <w:lvl w:ilvl="0" w:tplc="50D2E2BA">
      <w:start w:val="1"/>
      <w:numFmt w:val="decimal"/>
      <w:lvlText w:val="%1."/>
      <w:lvlJc w:val="left"/>
      <w:pPr>
        <w:ind w:left="460" w:hanging="360"/>
      </w:pPr>
    </w:lvl>
    <w:lvl w:ilvl="1" w:tplc="893C31F6">
      <w:numFmt w:val="decimal"/>
      <w:lvlText w:val=""/>
      <w:lvlJc w:val="left"/>
    </w:lvl>
    <w:lvl w:ilvl="2" w:tplc="250A6BD0">
      <w:numFmt w:val="decimal"/>
      <w:lvlText w:val=""/>
      <w:lvlJc w:val="left"/>
    </w:lvl>
    <w:lvl w:ilvl="3" w:tplc="96D01364">
      <w:numFmt w:val="decimal"/>
      <w:lvlText w:val=""/>
      <w:lvlJc w:val="left"/>
    </w:lvl>
    <w:lvl w:ilvl="4" w:tplc="54CC6FAE">
      <w:numFmt w:val="decimal"/>
      <w:lvlText w:val=""/>
      <w:lvlJc w:val="left"/>
    </w:lvl>
    <w:lvl w:ilvl="5" w:tplc="CA745E70">
      <w:numFmt w:val="decimal"/>
      <w:lvlText w:val=""/>
      <w:lvlJc w:val="left"/>
    </w:lvl>
    <w:lvl w:ilvl="6" w:tplc="71EE12F8">
      <w:numFmt w:val="decimal"/>
      <w:lvlText w:val=""/>
      <w:lvlJc w:val="left"/>
    </w:lvl>
    <w:lvl w:ilvl="7" w:tplc="0A50DAE4">
      <w:numFmt w:val="decimal"/>
      <w:lvlText w:val=""/>
      <w:lvlJc w:val="left"/>
    </w:lvl>
    <w:lvl w:ilvl="8" w:tplc="1C6CAD5C">
      <w:numFmt w:val="decimal"/>
      <w:lvlText w:val=""/>
      <w:lvlJc w:val="left"/>
    </w:lvl>
  </w:abstractNum>
  <w:num w:numId="1" w16cid:durableId="1726949772">
    <w:abstractNumId w:val="0"/>
    <w:lvlOverride w:ilvl="0">
      <w:startOverride w:val="1"/>
    </w:lvlOverride>
  </w:num>
  <w:num w:numId="2" w16cid:durableId="557326434">
    <w:abstractNumId w:val="1"/>
    <w:lvlOverride w:ilvl="0">
      <w:startOverride w:val="1"/>
    </w:lvlOverride>
  </w:num>
  <w:num w:numId="3" w16cid:durableId="2726835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B32"/>
    <w:rsid w:val="002E42E3"/>
    <w:rsid w:val="00434F8C"/>
    <w:rsid w:val="00EA2B32"/>
    <w:rsid w:val="00E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D98E7"/>
  <w15:docId w15:val="{C43A672C-16E9-4C60-83EE-5FB0C686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72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72DC"/>
  </w:style>
  <w:style w:type="paragraph" w:styleId="Footer">
    <w:name w:val="footer"/>
    <w:basedOn w:val="Normal"/>
    <w:link w:val="FooterChar"/>
    <w:uiPriority w:val="99"/>
    <w:unhideWhenUsed/>
    <w:rsid w:val="00EF72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2057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Summary Report Template</dc:title>
  <dc:creator>QA Team</dc:creator>
  <cp:lastModifiedBy>Admin</cp:lastModifiedBy>
  <cp:revision>2</cp:revision>
  <dcterms:created xsi:type="dcterms:W3CDTF">2026-09-21T09:07:00Z</dcterms:created>
  <dcterms:modified xsi:type="dcterms:W3CDTF">2026-09-21T09:51:00Z</dcterms:modified>
</cp:coreProperties>
</file>